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6212" w14:textId="17150F16" w:rsidR="00332131" w:rsidRDefault="00022CCE" w:rsidP="002B0700">
      <w:pPr>
        <w:jc w:val="left"/>
        <w:rPr>
          <w:b/>
          <w:sz w:val="28"/>
          <w:szCs w:val="28"/>
        </w:rPr>
      </w:pPr>
      <w:r>
        <w:rPr>
          <w:noProof/>
        </w:rPr>
        <w:drawing>
          <wp:anchor distT="25400" distB="25400" distL="25400" distR="25400" simplePos="0" relativeHeight="251661312" behindDoc="0" locked="0" layoutInCell="1" allowOverlap="0" wp14:anchorId="1553D01B" wp14:editId="18AFA72C">
            <wp:simplePos x="0" y="0"/>
            <wp:positionH relativeFrom="column">
              <wp:posOffset>-457200</wp:posOffset>
            </wp:positionH>
            <wp:positionV relativeFrom="line">
              <wp:posOffset>-342900</wp:posOffset>
            </wp:positionV>
            <wp:extent cx="1600200" cy="1600200"/>
            <wp:effectExtent l="0" t="0" r="0" b="0"/>
            <wp:wrapTight wrapText="bothSides">
              <wp:wrapPolygon edited="0">
                <wp:start x="0" y="0"/>
                <wp:lineTo x="0" y="21257"/>
                <wp:lineTo x="21257" y="21257"/>
                <wp:lineTo x="21257" y="0"/>
                <wp:lineTo x="0" y="0"/>
              </wp:wrapPolygon>
            </wp:wrapTight>
            <wp:docPr id="2" name="Picture 2" descr="utism Welcome Her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ism Welcome Here Gr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7AB">
        <w:rPr>
          <w:b/>
          <w:sz w:val="28"/>
          <w:szCs w:val="28"/>
        </w:rPr>
        <w:t xml:space="preserve">   </w:t>
      </w:r>
      <w:r w:rsidR="00332131">
        <w:rPr>
          <w:b/>
          <w:sz w:val="28"/>
          <w:szCs w:val="28"/>
        </w:rPr>
        <w:t>2018 PRESS RELEASE</w:t>
      </w:r>
      <w:r w:rsidR="001648D4">
        <w:rPr>
          <w:b/>
          <w:sz w:val="28"/>
          <w:szCs w:val="28"/>
        </w:rPr>
        <w:t xml:space="preserve">  </w:t>
      </w:r>
    </w:p>
    <w:p w14:paraId="5C244243" w14:textId="4191F29C" w:rsidR="002B0700" w:rsidRDefault="00C207AB" w:rsidP="002B0700">
      <w:pPr>
        <w:jc w:val="left"/>
        <w:rPr>
          <w:b/>
          <w:sz w:val="28"/>
          <w:szCs w:val="28"/>
        </w:rPr>
      </w:pPr>
      <w:r>
        <w:rPr>
          <w:b/>
          <w:sz w:val="28"/>
          <w:szCs w:val="28"/>
        </w:rPr>
        <w:t xml:space="preserve">   </w:t>
      </w:r>
      <w:r w:rsidR="00B26F00">
        <w:rPr>
          <w:b/>
          <w:sz w:val="28"/>
          <w:szCs w:val="28"/>
        </w:rPr>
        <w:t>Applications will be accepted for t</w:t>
      </w:r>
      <w:r w:rsidR="00BC6FF4" w:rsidRPr="00E27B12">
        <w:rPr>
          <w:b/>
          <w:sz w:val="28"/>
          <w:szCs w:val="28"/>
        </w:rPr>
        <w:t xml:space="preserve">he </w:t>
      </w:r>
    </w:p>
    <w:p w14:paraId="760EFC99" w14:textId="7C4E3034" w:rsidR="008265B3" w:rsidRPr="00FA3EF4" w:rsidRDefault="00BC6FF4" w:rsidP="00416931">
      <w:pPr>
        <w:ind w:right="-1260"/>
        <w:jc w:val="left"/>
        <w:rPr>
          <w:b/>
          <w:color w:val="800000"/>
          <w:sz w:val="28"/>
          <w:szCs w:val="28"/>
        </w:rPr>
      </w:pPr>
      <w:r w:rsidRPr="00FA3EF4">
        <w:rPr>
          <w:b/>
          <w:i/>
          <w:color w:val="800000"/>
          <w:sz w:val="28"/>
          <w:szCs w:val="28"/>
        </w:rPr>
        <w:t>“Autism Welcome Here:</w:t>
      </w:r>
      <w:r w:rsidR="002B0700" w:rsidRPr="00FA3EF4">
        <w:rPr>
          <w:b/>
          <w:color w:val="800000"/>
          <w:sz w:val="28"/>
          <w:szCs w:val="28"/>
        </w:rPr>
        <w:t xml:space="preserve"> </w:t>
      </w:r>
      <w:r w:rsidRPr="00FA3EF4">
        <w:rPr>
          <w:b/>
          <w:i/>
          <w:color w:val="800000"/>
          <w:sz w:val="28"/>
          <w:szCs w:val="28"/>
        </w:rPr>
        <w:t xml:space="preserve"> Library Programs, Services and More”</w:t>
      </w:r>
      <w:r w:rsidR="00416931" w:rsidRPr="00FA3EF4">
        <w:rPr>
          <w:b/>
          <w:i/>
          <w:color w:val="800000"/>
          <w:sz w:val="28"/>
          <w:szCs w:val="28"/>
        </w:rPr>
        <w:t xml:space="preserve"> Grant</w:t>
      </w:r>
      <w:r w:rsidRPr="00FA3EF4">
        <w:rPr>
          <w:b/>
          <w:i/>
          <w:color w:val="800000"/>
          <w:sz w:val="28"/>
          <w:szCs w:val="28"/>
        </w:rPr>
        <w:t xml:space="preserve"> </w:t>
      </w:r>
    </w:p>
    <w:p w14:paraId="37FD67E1" w14:textId="17E8304F" w:rsidR="00BC6FF4" w:rsidRPr="00C207AB" w:rsidRDefault="00C207AB" w:rsidP="002B0700">
      <w:pPr>
        <w:jc w:val="left"/>
        <w:rPr>
          <w:b/>
          <w:sz w:val="24"/>
          <w:szCs w:val="24"/>
        </w:rPr>
      </w:pPr>
      <w:r>
        <w:rPr>
          <w:b/>
          <w:sz w:val="24"/>
          <w:szCs w:val="24"/>
        </w:rPr>
        <w:t xml:space="preserve">   </w:t>
      </w:r>
      <w:r w:rsidR="00BC6FF4" w:rsidRPr="00C207AB">
        <w:rPr>
          <w:b/>
          <w:sz w:val="24"/>
          <w:szCs w:val="24"/>
        </w:rPr>
        <w:t>Grant</w:t>
      </w:r>
      <w:r w:rsidR="00B26F00" w:rsidRPr="00C207AB">
        <w:rPr>
          <w:b/>
          <w:sz w:val="24"/>
          <w:szCs w:val="24"/>
        </w:rPr>
        <w:t xml:space="preserve"> </w:t>
      </w:r>
      <w:r w:rsidRPr="00C207AB">
        <w:rPr>
          <w:b/>
          <w:sz w:val="24"/>
          <w:szCs w:val="24"/>
        </w:rPr>
        <w:t>applications accepted s</w:t>
      </w:r>
      <w:r w:rsidR="00B26F00" w:rsidRPr="00C207AB">
        <w:rPr>
          <w:b/>
          <w:sz w:val="24"/>
          <w:szCs w:val="24"/>
        </w:rPr>
        <w:t>tarting September 1, 2018</w:t>
      </w:r>
      <w:r w:rsidR="00BC6FF4" w:rsidRPr="00C207AB">
        <w:rPr>
          <w:b/>
          <w:sz w:val="24"/>
          <w:szCs w:val="24"/>
        </w:rPr>
        <w:t xml:space="preserve"> </w:t>
      </w:r>
    </w:p>
    <w:p w14:paraId="0F86E49B" w14:textId="40ED6993" w:rsidR="008265B3" w:rsidRDefault="00667D3D" w:rsidP="008265B3">
      <w:pPr>
        <w:jc w:val="right"/>
        <w:rPr>
          <w:b/>
          <w:sz w:val="28"/>
          <w:szCs w:val="28"/>
        </w:rPr>
      </w:pPr>
      <w:r>
        <w:rPr>
          <w:noProof/>
        </w:rPr>
        <mc:AlternateContent>
          <mc:Choice Requires="wps">
            <w:drawing>
              <wp:anchor distT="0" distB="0" distL="114300" distR="114300" simplePos="0" relativeHeight="251665408" behindDoc="0" locked="0" layoutInCell="1" allowOverlap="1" wp14:anchorId="2E70448B" wp14:editId="243210A5">
                <wp:simplePos x="0" y="0"/>
                <wp:positionH relativeFrom="column">
                  <wp:posOffset>-113665</wp:posOffset>
                </wp:positionH>
                <wp:positionV relativeFrom="paragraph">
                  <wp:posOffset>7620</wp:posOffset>
                </wp:positionV>
                <wp:extent cx="2172335"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23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FADCC" w14:textId="14DD629B" w:rsidR="00667D3D" w:rsidRPr="00135D92" w:rsidRDefault="00703F36" w:rsidP="001648D4">
                            <w:pPr>
                              <w:ind w:left="0"/>
                              <w:jc w:val="left"/>
                              <w:rPr>
                                <w:b/>
                                <w:sz w:val="20"/>
                                <w:szCs w:val="20"/>
                              </w:rPr>
                            </w:pPr>
                            <w:hyperlink r:id="rId7" w:history="1">
                              <w:r w:rsidR="00667D3D" w:rsidRPr="00135D92">
                                <w:rPr>
                                  <w:rStyle w:val="Hyperlink"/>
                                  <w:b/>
                                  <w:sz w:val="20"/>
                                  <w:szCs w:val="20"/>
                                </w:rPr>
                                <w:t>www.librariesandautism.org/grant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8.9pt;margin-top:.6pt;width:171.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" filled="f" stroked="f">
                <v:textbox>
                  <w:txbxContent>
                    <w:p w14:paraId="5ECFADCC" w14:textId="14DD629B" w:rsidR="00667D3D" w:rsidRPr="00135D92" w:rsidRDefault="00135D92" w:rsidP="001648D4">
                      <w:pPr>
                        <w:ind w:left="0"/>
                        <w:jc w:val="left"/>
                        <w:rPr>
                          <w:b/>
                          <w:sz w:val="20"/>
                          <w:szCs w:val="20"/>
                        </w:rPr>
                      </w:pPr>
                      <w:hyperlink r:id="rId8" w:history="1">
                        <w:r w:rsidR="00667D3D" w:rsidRPr="00135D92">
                          <w:rPr>
                            <w:rStyle w:val="Hyperlink"/>
                            <w:b/>
                            <w:sz w:val="20"/>
                            <w:szCs w:val="20"/>
                          </w:rPr>
                          <w:t>www.librariesandautism.org/grant</w:t>
                        </w:r>
                      </w:hyperlink>
                    </w:p>
                  </w:txbxContent>
                </v:textbox>
                <w10:wrap type="square"/>
              </v:shape>
            </w:pict>
          </mc:Fallback>
        </mc:AlternateContent>
      </w:r>
    </w:p>
    <w:p w14:paraId="44FCB4D2" w14:textId="42D8A044" w:rsidR="002B0700" w:rsidRPr="008265B3" w:rsidRDefault="00CC2276" w:rsidP="008265B3">
      <w:pPr>
        <w:jc w:val="right"/>
        <w:rPr>
          <w:b/>
          <w:sz w:val="28"/>
          <w:szCs w:val="28"/>
        </w:rPr>
      </w:pPr>
      <w:r>
        <w:rPr>
          <w:noProof/>
          <w:sz w:val="24"/>
          <w:szCs w:val="24"/>
        </w:rPr>
        <w:drawing>
          <wp:anchor distT="0" distB="0" distL="114300" distR="114300" simplePos="0" relativeHeight="251664384" behindDoc="0" locked="0" layoutInCell="1" allowOverlap="1" wp14:anchorId="48BF8030" wp14:editId="6CA5D1B2">
            <wp:simplePos x="0" y="0"/>
            <wp:positionH relativeFrom="column">
              <wp:posOffset>2082800</wp:posOffset>
            </wp:positionH>
            <wp:positionV relativeFrom="paragraph">
              <wp:posOffset>212090</wp:posOffset>
            </wp:positionV>
            <wp:extent cx="1028700" cy="1004570"/>
            <wp:effectExtent l="25400" t="25400" r="38100" b="36830"/>
            <wp:wrapTight wrapText="bothSides">
              <wp:wrapPolygon edited="0">
                <wp:start x="-533" y="-546"/>
                <wp:lineTo x="-533" y="21846"/>
                <wp:lineTo x="21867" y="21846"/>
                <wp:lineTo x="21867" y="-546"/>
                <wp:lineTo x="-533" y="-546"/>
              </wp:wrapPolygon>
            </wp:wrapTight>
            <wp:docPr id="10" name="Picture 2" descr="C:\Users\sschria\Pictures\Meg Ko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sschria\Pictures\Meg Kolaya.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8700" cy="1004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D87894" wp14:editId="0B8916EA">
                <wp:simplePos x="0" y="0"/>
                <wp:positionH relativeFrom="column">
                  <wp:posOffset>-1120140</wp:posOffset>
                </wp:positionH>
                <wp:positionV relativeFrom="paragraph">
                  <wp:posOffset>127000</wp:posOffset>
                </wp:positionV>
                <wp:extent cx="3291840" cy="1459230"/>
                <wp:effectExtent l="0" t="0" r="1016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83CE1" w14:textId="77777777" w:rsidR="00DC3801" w:rsidRPr="009F5927" w:rsidRDefault="00DC3801" w:rsidP="00BC6FF4">
                            <w:pPr>
                              <w:rPr>
                                <w:i/>
                                <w:noProof/>
                                <w:sz w:val="20"/>
                                <w:szCs w:val="20"/>
                              </w:rPr>
                            </w:pPr>
                            <w:r w:rsidRPr="00855BAD">
                              <w:rPr>
                                <w:i/>
                                <w:noProof/>
                                <w:sz w:val="20"/>
                                <w:szCs w:val="20"/>
                              </w:rPr>
                              <w:t>This grant honors the groundbreaking</w:t>
                            </w:r>
                            <w:r>
                              <w:rPr>
                                <w:i/>
                                <w:noProof/>
                                <w:sz w:val="20"/>
                                <w:szCs w:val="20"/>
                              </w:rPr>
                              <w:t xml:space="preserve"> work of Libraries and Autism: </w:t>
                            </w:r>
                            <w:r w:rsidRPr="00855BAD">
                              <w:rPr>
                                <w:i/>
                                <w:noProof/>
                                <w:sz w:val="20"/>
                                <w:szCs w:val="20"/>
                              </w:rPr>
                              <w:t>We’re Connected co-founder, Meg Kolaya, for her contributions in promoting inclusion, connecting libraries with the autism community, and bringing awareness of the needs of individuals with Autism Spectrum Disorder (ASD) and their families to the library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88.15pt;margin-top:10pt;width:259.2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" stroked="f">
                <v:textbox>
                  <w:txbxContent>
                    <w:p w14:paraId="13083CE1" w14:textId="77777777" w:rsidR="00DC3801" w:rsidRPr="009F5927" w:rsidRDefault="00DC3801" w:rsidP="00BC6FF4">
                      <w:pPr>
                        <w:rPr>
                          <w:i/>
                          <w:noProof/>
                          <w:sz w:val="20"/>
                          <w:szCs w:val="20"/>
                        </w:rPr>
                      </w:pPr>
                      <w:r w:rsidRPr="00855BAD">
                        <w:rPr>
                          <w:i/>
                          <w:noProof/>
                          <w:sz w:val="20"/>
                          <w:szCs w:val="20"/>
                        </w:rPr>
                        <w:t>This grant honors the groundbreaking</w:t>
                      </w:r>
                      <w:r>
                        <w:rPr>
                          <w:i/>
                          <w:noProof/>
                          <w:sz w:val="20"/>
                          <w:szCs w:val="20"/>
                        </w:rPr>
                        <w:t xml:space="preserve"> work of Libraries and Autism: </w:t>
                      </w:r>
                      <w:r w:rsidRPr="00855BAD">
                        <w:rPr>
                          <w:i/>
                          <w:noProof/>
                          <w:sz w:val="20"/>
                          <w:szCs w:val="20"/>
                        </w:rPr>
                        <w:t>We’re Connected co-founder, Meg Kolaya, for her contributions in promoting inclusion, connecting libraries with the autism community, and bringing awareness of the needs of individuals with Autism Spectrum Disorder (ASD) and their families to the library community.</w:t>
                      </w:r>
                    </w:p>
                  </w:txbxContent>
                </v:textbox>
                <w10:wrap type="square"/>
              </v:shape>
            </w:pict>
          </mc:Fallback>
        </mc:AlternateContent>
      </w:r>
    </w:p>
    <w:p w14:paraId="2DB1C411" w14:textId="4A8DFAE1" w:rsidR="00BC6FF4" w:rsidRPr="00190BA9" w:rsidRDefault="00416931" w:rsidP="00BC6FF4">
      <w:pPr>
        <w:ind w:left="0"/>
        <w:jc w:val="left"/>
        <w:rPr>
          <w:b/>
          <w:color w:val="800000"/>
          <w:sz w:val="24"/>
          <w:szCs w:val="24"/>
          <w:u w:val="single"/>
        </w:rPr>
      </w:pPr>
      <w:r w:rsidRPr="00190BA9">
        <w:rPr>
          <w:b/>
          <w:color w:val="800000"/>
          <w:sz w:val="24"/>
          <w:szCs w:val="24"/>
          <w:u w:val="single"/>
        </w:rPr>
        <w:t>GRANT DESCRIPTION</w:t>
      </w:r>
    </w:p>
    <w:p w14:paraId="123C30AE" w14:textId="6B27F5CF" w:rsidR="00416931" w:rsidRPr="00BC6FF4" w:rsidRDefault="00416931" w:rsidP="00BC6FF4">
      <w:pPr>
        <w:ind w:left="0"/>
        <w:jc w:val="left"/>
        <w:rPr>
          <w:b/>
          <w:sz w:val="24"/>
          <w:szCs w:val="24"/>
        </w:rPr>
      </w:pPr>
    </w:p>
    <w:p w14:paraId="73043B5D" w14:textId="77777777" w:rsidR="00CC2276" w:rsidRDefault="00B26F00" w:rsidP="00224474">
      <w:pPr>
        <w:ind w:right="0"/>
        <w:jc w:val="left"/>
      </w:pPr>
      <w:r>
        <w:t>For the fourth year, this grant will award a</w:t>
      </w:r>
      <w:r w:rsidR="00BC6FF4">
        <w:t xml:space="preserve"> to</w:t>
      </w:r>
      <w:r>
        <w:t>tal of $5,000.00</w:t>
      </w:r>
      <w:r w:rsidR="00C25442">
        <w:t xml:space="preserve">, with all of the funds either going to one </w:t>
      </w:r>
    </w:p>
    <w:p w14:paraId="5E4CC72D" w14:textId="77777777" w:rsidR="00CC2276" w:rsidRDefault="00C25442" w:rsidP="00224474">
      <w:pPr>
        <w:ind w:right="0"/>
        <w:jc w:val="left"/>
      </w:pPr>
      <w:proofErr w:type="gramStart"/>
      <w:r>
        <w:t>proposal</w:t>
      </w:r>
      <w:proofErr w:type="gramEnd"/>
      <w:r>
        <w:t xml:space="preserve"> or the amount </w:t>
      </w:r>
      <w:r w:rsidR="00CC2276">
        <w:t xml:space="preserve">    </w:t>
      </w:r>
    </w:p>
    <w:p w14:paraId="30B19B9A" w14:textId="4281FDF0" w:rsidR="00101BE6" w:rsidRDefault="00C25442" w:rsidP="00224474">
      <w:pPr>
        <w:ind w:right="0"/>
        <w:jc w:val="left"/>
      </w:pPr>
      <w:proofErr w:type="gramStart"/>
      <w:r>
        <w:t>divided</w:t>
      </w:r>
      <w:proofErr w:type="gramEnd"/>
      <w:r>
        <w:t xml:space="preserve"> among several applicants, depending </w:t>
      </w:r>
      <w:r w:rsidR="00BC6FF4">
        <w:t xml:space="preserve">on the applications </w:t>
      </w:r>
      <w:r>
        <w:t>received</w:t>
      </w:r>
      <w:r w:rsidR="00BC6FF4">
        <w:t>.  All types of libraries, either in the United States or Canada, are encouraged to apply</w:t>
      </w:r>
      <w:r>
        <w:t>,</w:t>
      </w:r>
      <w:r w:rsidR="00BC6FF4">
        <w:t xml:space="preserve"> and </w:t>
      </w:r>
      <w:r>
        <w:t>proposals will be eligible that</w:t>
      </w:r>
      <w:r w:rsidR="00BC6FF4">
        <w:t xml:space="preserve"> fund p</w:t>
      </w:r>
      <w:r>
        <w:t>rojects and</w:t>
      </w:r>
      <w:r w:rsidR="00B47CF6">
        <w:t>/or</w:t>
      </w:r>
      <w:r>
        <w:t xml:space="preserve"> services directed at</w:t>
      </w:r>
      <w:r w:rsidR="00BC6FF4">
        <w:t xml:space="preserve"> any age group.  Applicants may propose to initiate a new, creative program or service, bring an established, successful program or service to their library for the first time, or enhance a program or service that they currently offer.  All proposed projects must benefit people with autism or their families, directly or indirectly.  Funds may be used to hire a trainer to present a workshop, buy program materials, </w:t>
      </w:r>
      <w:proofErr w:type="gramStart"/>
      <w:r w:rsidR="00BC6FF4">
        <w:t>pay</w:t>
      </w:r>
      <w:proofErr w:type="gramEnd"/>
      <w:r w:rsidR="00BC6FF4">
        <w:t xml:space="preserve"> for staff</w:t>
      </w:r>
      <w:r w:rsidR="00B26F00">
        <w:t xml:space="preserve"> coverage</w:t>
      </w:r>
      <w:r w:rsidR="00BC6FF4">
        <w:t>, etc.</w:t>
      </w:r>
      <w:r w:rsidR="00B26F00">
        <w:t>, so long as these expenses further the library’s ability to serve people with autism t</w:t>
      </w:r>
      <w:r w:rsidR="00101BE6">
        <w:t>hrough the proposed initiative.</w:t>
      </w:r>
    </w:p>
    <w:p w14:paraId="2A244AC5" w14:textId="77777777" w:rsidR="00416931" w:rsidRDefault="00416931" w:rsidP="00101BE6">
      <w:pPr>
        <w:ind w:right="0"/>
        <w:jc w:val="right"/>
        <w:rPr>
          <w:b/>
        </w:rPr>
      </w:pPr>
    </w:p>
    <w:p w14:paraId="17BB899C" w14:textId="403BC651" w:rsidR="00BC6FF4" w:rsidRPr="00101BE6" w:rsidRDefault="00416931" w:rsidP="00101BE6">
      <w:pPr>
        <w:ind w:right="0"/>
        <w:jc w:val="right"/>
        <w:rPr>
          <w:b/>
        </w:rPr>
      </w:pPr>
      <w:r w:rsidRPr="00FA3EF4">
        <w:rPr>
          <w:b/>
          <w:color w:val="800000"/>
        </w:rPr>
        <w:t xml:space="preserve">SEE THE PREVIOUS GRANT WINNERS AND THE PROJECTS </w:t>
      </w:r>
      <w:r w:rsidR="00920ACD" w:rsidRPr="00FA3EF4">
        <w:rPr>
          <w:b/>
          <w:color w:val="800000"/>
        </w:rPr>
        <w:t>THAT WERE</w:t>
      </w:r>
      <w:r w:rsidRPr="00FA3EF4">
        <w:rPr>
          <w:b/>
          <w:color w:val="800000"/>
        </w:rPr>
        <w:t xml:space="preserve"> FUND</w:t>
      </w:r>
      <w:r w:rsidR="00920ACD" w:rsidRPr="00FA3EF4">
        <w:rPr>
          <w:b/>
          <w:color w:val="800000"/>
        </w:rPr>
        <w:t>ED</w:t>
      </w:r>
      <w:r w:rsidRPr="00FA3EF4">
        <w:rPr>
          <w:b/>
          <w:color w:val="800000"/>
        </w:rPr>
        <w:t xml:space="preserve"> HERE</w:t>
      </w:r>
      <w:r w:rsidR="00CD34BF" w:rsidRPr="00FA3EF4">
        <w:rPr>
          <w:b/>
          <w:color w:val="800000"/>
        </w:rPr>
        <w:t>:</w:t>
      </w:r>
      <w:r w:rsidR="00CD34BF" w:rsidRPr="00101BE6">
        <w:rPr>
          <w:b/>
        </w:rPr>
        <w:t xml:space="preserve"> </w:t>
      </w:r>
      <w:hyperlink r:id="rId10" w:history="1">
        <w:r w:rsidR="00101BE6" w:rsidRPr="00CD34BF">
          <w:rPr>
            <w:rStyle w:val="Hyperlink"/>
            <w:b/>
          </w:rPr>
          <w:t>www.librariesandautism.org/grant/GrantWinners.htm</w:t>
        </w:r>
      </w:hyperlink>
    </w:p>
    <w:p w14:paraId="109AD973" w14:textId="77777777" w:rsidR="00BC6FF4" w:rsidRDefault="00BC6FF4" w:rsidP="00224474">
      <w:pPr>
        <w:ind w:right="0"/>
        <w:jc w:val="left"/>
      </w:pPr>
    </w:p>
    <w:p w14:paraId="1F94D7F6" w14:textId="51663AEE" w:rsidR="00BC6FF4" w:rsidRPr="00190BA9" w:rsidRDefault="00416931" w:rsidP="00224474">
      <w:pPr>
        <w:ind w:left="0" w:right="0"/>
        <w:jc w:val="left"/>
        <w:rPr>
          <w:b/>
          <w:color w:val="800000"/>
          <w:sz w:val="24"/>
          <w:szCs w:val="24"/>
          <w:u w:val="single"/>
        </w:rPr>
      </w:pPr>
      <w:r w:rsidRPr="00190BA9">
        <w:rPr>
          <w:b/>
          <w:color w:val="800000"/>
          <w:sz w:val="24"/>
          <w:szCs w:val="24"/>
          <w:u w:val="single"/>
        </w:rPr>
        <w:t>DATES</w:t>
      </w:r>
    </w:p>
    <w:p w14:paraId="2C2DC146" w14:textId="77777777" w:rsidR="00BC6FF4" w:rsidRDefault="00BC6FF4" w:rsidP="00224474">
      <w:pPr>
        <w:ind w:right="0"/>
        <w:jc w:val="left"/>
        <w:rPr>
          <w:b/>
        </w:rPr>
      </w:pPr>
      <w:r>
        <w:t xml:space="preserve">Applications will be accepted starting </w:t>
      </w:r>
      <w:r>
        <w:rPr>
          <w:b/>
        </w:rPr>
        <w:t>September 1, 2018.</w:t>
      </w:r>
    </w:p>
    <w:p w14:paraId="725C6A27" w14:textId="77777777" w:rsidR="00BC6FF4" w:rsidRDefault="00BC6FF4" w:rsidP="00224474">
      <w:pPr>
        <w:ind w:right="0"/>
        <w:jc w:val="left"/>
        <w:rPr>
          <w:b/>
        </w:rPr>
      </w:pPr>
      <w:r>
        <w:t xml:space="preserve">The application deadline is </w:t>
      </w:r>
      <w:r>
        <w:rPr>
          <w:b/>
        </w:rPr>
        <w:t>December 1, 2018.</w:t>
      </w:r>
    </w:p>
    <w:p w14:paraId="5E613E32" w14:textId="77777777" w:rsidR="00BC6FF4" w:rsidRDefault="00BC6FF4" w:rsidP="00224474">
      <w:pPr>
        <w:ind w:left="0" w:right="0" w:firstLine="259"/>
        <w:jc w:val="left"/>
        <w:rPr>
          <w:b/>
        </w:rPr>
      </w:pPr>
      <w:r>
        <w:t xml:space="preserve">The winning applicant(s) will be notified by </w:t>
      </w:r>
      <w:r>
        <w:rPr>
          <w:b/>
        </w:rPr>
        <w:t>March 1, 2019.</w:t>
      </w:r>
    </w:p>
    <w:p w14:paraId="539BF0E2" w14:textId="77777777" w:rsidR="00BC6FF4" w:rsidRDefault="00BC6FF4" w:rsidP="00224474">
      <w:pPr>
        <w:ind w:right="0"/>
        <w:jc w:val="left"/>
        <w:rPr>
          <w:b/>
        </w:rPr>
      </w:pPr>
      <w:r>
        <w:t xml:space="preserve">The </w:t>
      </w:r>
      <w:r w:rsidR="002B0700">
        <w:t>grant-funding</w:t>
      </w:r>
      <w:r>
        <w:t xml:space="preserve"> period is from </w:t>
      </w:r>
      <w:r>
        <w:rPr>
          <w:b/>
        </w:rPr>
        <w:t>April 1, 2019 – March 31, 2020.</w:t>
      </w:r>
    </w:p>
    <w:p w14:paraId="2074FD72" w14:textId="77777777" w:rsidR="00BC6FF4" w:rsidRDefault="00BC6FF4" w:rsidP="00224474">
      <w:pPr>
        <w:ind w:right="0"/>
        <w:jc w:val="left"/>
        <w:rPr>
          <w:b/>
        </w:rPr>
      </w:pPr>
    </w:p>
    <w:p w14:paraId="432BD51B" w14:textId="38F488D4" w:rsidR="00BC6FF4" w:rsidRPr="00190BA9" w:rsidRDefault="00416931" w:rsidP="00224474">
      <w:pPr>
        <w:ind w:left="0" w:right="0"/>
        <w:jc w:val="left"/>
        <w:rPr>
          <w:b/>
          <w:color w:val="800000"/>
          <w:sz w:val="24"/>
          <w:szCs w:val="24"/>
          <w:u w:val="single"/>
        </w:rPr>
      </w:pPr>
      <w:r w:rsidRPr="00190BA9">
        <w:rPr>
          <w:b/>
          <w:color w:val="800000"/>
          <w:sz w:val="24"/>
          <w:szCs w:val="24"/>
          <w:u w:val="single"/>
        </w:rPr>
        <w:t>CRITERIA FOR SELECTION</w:t>
      </w:r>
    </w:p>
    <w:p w14:paraId="039B4CB9" w14:textId="77777777" w:rsidR="00BC6FF4" w:rsidRDefault="00BC6FF4" w:rsidP="00224474">
      <w:pPr>
        <w:pStyle w:val="ListParagraph"/>
        <w:numPr>
          <w:ilvl w:val="0"/>
          <w:numId w:val="1"/>
        </w:numPr>
        <w:ind w:right="0"/>
        <w:jc w:val="left"/>
      </w:pPr>
      <w:r>
        <w:t>The project is clearly described and well thought out.</w:t>
      </w:r>
    </w:p>
    <w:p w14:paraId="77DAF580" w14:textId="77777777" w:rsidR="00BC6FF4" w:rsidRDefault="00BC6FF4" w:rsidP="00224474">
      <w:pPr>
        <w:pStyle w:val="ListParagraph"/>
        <w:numPr>
          <w:ilvl w:val="0"/>
          <w:numId w:val="1"/>
        </w:numPr>
        <w:ind w:right="0"/>
        <w:jc w:val="left"/>
      </w:pPr>
      <w:r>
        <w:t>The potential impact is significant.</w:t>
      </w:r>
    </w:p>
    <w:p w14:paraId="2609145B" w14:textId="77777777" w:rsidR="00BC6FF4" w:rsidRDefault="00BC6FF4" w:rsidP="00224474">
      <w:pPr>
        <w:pStyle w:val="ListParagraph"/>
        <w:numPr>
          <w:ilvl w:val="0"/>
          <w:numId w:val="1"/>
        </w:numPr>
        <w:ind w:right="0"/>
        <w:jc w:val="left"/>
      </w:pPr>
      <w:r>
        <w:t>There is institutional support for the program or service.</w:t>
      </w:r>
    </w:p>
    <w:p w14:paraId="455EAD6B" w14:textId="77777777" w:rsidR="00BC6FF4" w:rsidRDefault="00BC6FF4" w:rsidP="00224474">
      <w:pPr>
        <w:pStyle w:val="ListParagraph"/>
        <w:numPr>
          <w:ilvl w:val="0"/>
          <w:numId w:val="1"/>
        </w:numPr>
        <w:ind w:right="0"/>
        <w:jc w:val="left"/>
      </w:pPr>
      <w:r>
        <w:t>People with autism, family members or other community stakeholders are involved in the development and/or implementation of the project.</w:t>
      </w:r>
    </w:p>
    <w:p w14:paraId="5C2FAADA" w14:textId="77777777" w:rsidR="00BC6FF4" w:rsidRDefault="00BC6FF4" w:rsidP="00224474">
      <w:pPr>
        <w:pStyle w:val="ListParagraph"/>
        <w:numPr>
          <w:ilvl w:val="0"/>
          <w:numId w:val="1"/>
        </w:numPr>
        <w:ind w:right="0"/>
        <w:jc w:val="left"/>
      </w:pPr>
      <w:r>
        <w:t>The program is one that would be replicable in other communities.</w:t>
      </w:r>
    </w:p>
    <w:p w14:paraId="2BBA43E4" w14:textId="77777777" w:rsidR="00BC6FF4" w:rsidRDefault="00BC6FF4" w:rsidP="00224474">
      <w:pPr>
        <w:pStyle w:val="ListParagraph"/>
        <w:numPr>
          <w:ilvl w:val="0"/>
          <w:numId w:val="1"/>
        </w:numPr>
        <w:ind w:right="0"/>
        <w:jc w:val="left"/>
      </w:pPr>
      <w:r>
        <w:t>The program or service is based on an understanding of the needs of people with autism and/or best practices in working with this population.</w:t>
      </w:r>
    </w:p>
    <w:p w14:paraId="23CB3B60" w14:textId="77777777" w:rsidR="00BC6FF4" w:rsidRDefault="00BC6FF4" w:rsidP="00224474">
      <w:pPr>
        <w:pStyle w:val="ListParagraph"/>
        <w:numPr>
          <w:ilvl w:val="0"/>
          <w:numId w:val="1"/>
        </w:numPr>
        <w:ind w:right="0"/>
        <w:jc w:val="left"/>
      </w:pPr>
      <w:r>
        <w:t>There is a plan for the continuation of the service or program after the grant year.</w:t>
      </w:r>
    </w:p>
    <w:p w14:paraId="46B19888" w14:textId="77777777" w:rsidR="00BC6FF4" w:rsidRDefault="00BC6FF4" w:rsidP="00224474">
      <w:pPr>
        <w:pStyle w:val="ListParagraph"/>
        <w:numPr>
          <w:ilvl w:val="0"/>
          <w:numId w:val="1"/>
        </w:numPr>
        <w:ind w:right="0"/>
        <w:jc w:val="left"/>
      </w:pPr>
      <w:r>
        <w:t>The project would not be possible without outside funding.</w:t>
      </w:r>
    </w:p>
    <w:p w14:paraId="26357E43" w14:textId="77777777" w:rsidR="00BC6FF4" w:rsidRDefault="00BC6FF4" w:rsidP="00224474">
      <w:pPr>
        <w:pStyle w:val="ListParagraph"/>
        <w:ind w:left="619" w:right="0"/>
        <w:jc w:val="left"/>
      </w:pPr>
    </w:p>
    <w:p w14:paraId="6D39968C" w14:textId="64E71165" w:rsidR="00BC6FF4" w:rsidRDefault="00416931" w:rsidP="00C207AB">
      <w:pPr>
        <w:ind w:left="0" w:right="-810"/>
        <w:jc w:val="left"/>
      </w:pPr>
      <w:r w:rsidRPr="00190BA9">
        <w:rPr>
          <w:b/>
          <w:color w:val="800000"/>
          <w:sz w:val="24"/>
          <w:szCs w:val="24"/>
          <w:u w:val="single"/>
        </w:rPr>
        <w:t>GRANT FORMS</w:t>
      </w:r>
      <w:r w:rsidRPr="00190BA9">
        <w:rPr>
          <w:b/>
          <w:color w:val="800000"/>
          <w:sz w:val="24"/>
          <w:szCs w:val="24"/>
        </w:rPr>
        <w:t>:</w:t>
      </w:r>
      <w:r>
        <w:rPr>
          <w:b/>
          <w:sz w:val="24"/>
          <w:szCs w:val="24"/>
        </w:rPr>
        <w:t xml:space="preserve">  </w:t>
      </w:r>
      <w:r w:rsidR="008265B3" w:rsidRPr="00C207AB">
        <w:rPr>
          <w:b/>
        </w:rPr>
        <w:t>The following 2019</w:t>
      </w:r>
      <w:r w:rsidR="00BC6FF4" w:rsidRPr="00C207AB">
        <w:rPr>
          <w:b/>
        </w:rPr>
        <w:t xml:space="preserve"> grant form</w:t>
      </w:r>
      <w:r w:rsidR="00FA3EF4" w:rsidRPr="00C207AB">
        <w:rPr>
          <w:b/>
        </w:rPr>
        <w:t>s</w:t>
      </w:r>
      <w:r w:rsidR="00BC6FF4" w:rsidRPr="00C207AB">
        <w:rPr>
          <w:b/>
        </w:rPr>
        <w:t xml:space="preserve"> can be</w:t>
      </w:r>
      <w:r w:rsidR="003A5F7F" w:rsidRPr="00C207AB">
        <w:rPr>
          <w:b/>
        </w:rPr>
        <w:t xml:space="preserve"> downloaded at</w:t>
      </w:r>
      <w:r w:rsidR="00BC6FF4" w:rsidRPr="00C207AB">
        <w:rPr>
          <w:b/>
        </w:rPr>
        <w:t xml:space="preserve"> </w:t>
      </w:r>
      <w:r w:rsidR="00703F36" w:rsidRPr="00C207AB">
        <w:rPr>
          <w:b/>
        </w:rPr>
        <w:fldChar w:fldCharType="begin"/>
      </w:r>
      <w:r w:rsidR="00703F36" w:rsidRPr="00C207AB">
        <w:rPr>
          <w:b/>
        </w:rPr>
        <w:instrText xml:space="preserve"> HYPERLINK "http://librariesandautism.org/grant/" </w:instrText>
      </w:r>
      <w:r w:rsidR="00703F36" w:rsidRPr="00C207AB">
        <w:rPr>
          <w:b/>
        </w:rPr>
        <w:fldChar w:fldCharType="separate"/>
      </w:r>
      <w:r w:rsidR="003A5F7F" w:rsidRPr="00C207AB">
        <w:rPr>
          <w:rStyle w:val="Hyperlink"/>
          <w:b/>
        </w:rPr>
        <w:t>www.librariesandautism.org/gr</w:t>
      </w:r>
      <w:bookmarkStart w:id="0" w:name="_GoBack"/>
      <w:bookmarkEnd w:id="0"/>
      <w:r w:rsidR="003A5F7F" w:rsidRPr="00C207AB">
        <w:rPr>
          <w:rStyle w:val="Hyperlink"/>
          <w:b/>
        </w:rPr>
        <w:t>ant</w:t>
      </w:r>
      <w:r w:rsidR="00703F36" w:rsidRPr="00C207AB">
        <w:rPr>
          <w:rStyle w:val="Hyperlink"/>
          <w:b/>
        </w:rPr>
        <w:fldChar w:fldCharType="end"/>
      </w:r>
      <w:r w:rsidR="00CD34BF">
        <w:t>:</w:t>
      </w:r>
    </w:p>
    <w:p w14:paraId="7853151B" w14:textId="77777777" w:rsidR="00190BA9" w:rsidRPr="00190BA9" w:rsidRDefault="00190BA9" w:rsidP="003A5F7F">
      <w:pPr>
        <w:ind w:left="0" w:right="-540"/>
        <w:jc w:val="left"/>
        <w:rPr>
          <w:sz w:val="10"/>
          <w:szCs w:val="10"/>
        </w:rPr>
      </w:pPr>
    </w:p>
    <w:p w14:paraId="55515A44" w14:textId="77777777" w:rsidR="00BC6FF4" w:rsidRPr="00E27B12" w:rsidRDefault="00BC6FF4" w:rsidP="00224474">
      <w:pPr>
        <w:pStyle w:val="ListParagraph"/>
        <w:numPr>
          <w:ilvl w:val="0"/>
          <w:numId w:val="2"/>
        </w:numPr>
        <w:ind w:right="0"/>
        <w:jc w:val="left"/>
      </w:pPr>
      <w:r w:rsidRPr="00E27B12">
        <w:t xml:space="preserve">The </w:t>
      </w:r>
      <w:r w:rsidRPr="00735E8F">
        <w:t xml:space="preserve">Grant Application - </w:t>
      </w:r>
      <w:r w:rsidRPr="00E27B12">
        <w:rPr>
          <w:rFonts w:cs="Arial"/>
          <w:b/>
          <w:i/>
          <w:iCs/>
        </w:rPr>
        <w:t>All questions must be answered, u</w:t>
      </w:r>
      <w:r>
        <w:rPr>
          <w:rFonts w:cs="Arial"/>
          <w:b/>
          <w:i/>
          <w:iCs/>
        </w:rPr>
        <w:t>nless they are marked "optional”</w:t>
      </w:r>
    </w:p>
    <w:p w14:paraId="2D00C1A4" w14:textId="77777777" w:rsidR="00BC6FF4" w:rsidRDefault="00BC6FF4" w:rsidP="00224474">
      <w:pPr>
        <w:pStyle w:val="ListParagraph"/>
        <w:numPr>
          <w:ilvl w:val="0"/>
          <w:numId w:val="2"/>
        </w:numPr>
        <w:ind w:right="0"/>
        <w:jc w:val="left"/>
      </w:pPr>
      <w:r>
        <w:t>The Grant Sample Budget Sheet –</w:t>
      </w:r>
      <w:r>
        <w:rPr>
          <w:b/>
          <w:i/>
        </w:rPr>
        <w:t>All budget items must also be included in the grant narrative</w:t>
      </w:r>
    </w:p>
    <w:p w14:paraId="11116961" w14:textId="2C1977C2" w:rsidR="00BC6FF4" w:rsidRPr="00C25442" w:rsidRDefault="00BC6FF4" w:rsidP="00224474">
      <w:pPr>
        <w:pStyle w:val="ListParagraph"/>
        <w:numPr>
          <w:ilvl w:val="0"/>
          <w:numId w:val="2"/>
        </w:numPr>
        <w:ind w:right="0"/>
        <w:jc w:val="left"/>
        <w:rPr>
          <w:b/>
        </w:rPr>
      </w:pPr>
      <w:r>
        <w:t>The Grant Report Guideline</w:t>
      </w:r>
      <w:bookmarkStart w:id="1" w:name="maincontent"/>
      <w:bookmarkEnd w:id="1"/>
      <w:r>
        <w:t>s</w:t>
      </w:r>
      <w:r w:rsidR="00C25442">
        <w:t xml:space="preserve"> -</w:t>
      </w:r>
      <w:r w:rsidRPr="00C25442">
        <w:rPr>
          <w:b/>
          <w:i/>
          <w:sz w:val="20"/>
          <w:szCs w:val="20"/>
        </w:rPr>
        <w:t xml:space="preserve">Applications, budget sheets, institutional letters of support and other supporting documentation must be submitted as email attachments to: </w:t>
      </w:r>
      <w:hyperlink r:id="rId11" w:history="1">
        <w:r w:rsidRPr="00CD34BF">
          <w:rPr>
            <w:rStyle w:val="Hyperlink"/>
            <w:b/>
            <w:i/>
            <w:sz w:val="20"/>
            <w:szCs w:val="20"/>
          </w:rPr>
          <w:t>grant@librariesandautism.org</w:t>
        </w:r>
      </w:hyperlink>
    </w:p>
    <w:p w14:paraId="64045593" w14:textId="77777777" w:rsidR="00022CCE" w:rsidRDefault="00022CCE" w:rsidP="00224474">
      <w:pPr>
        <w:ind w:right="0"/>
      </w:pPr>
    </w:p>
    <w:sectPr w:rsidR="00022CCE" w:rsidSect="00332131">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7A55"/>
    <w:multiLevelType w:val="hybridMultilevel"/>
    <w:tmpl w:val="F8E0419C"/>
    <w:lvl w:ilvl="0" w:tplc="571C309E">
      <w:start w:val="1"/>
      <w:numFmt w:val="decimal"/>
      <w:lvlText w:val="%1."/>
      <w:lvlJc w:val="left"/>
      <w:pPr>
        <w:ind w:left="619" w:hanging="360"/>
      </w:pPr>
      <w:rPr>
        <w:rFonts w:asciiTheme="minorHAnsi" w:eastAsiaTheme="minorHAnsi" w:hAnsiTheme="minorHAnsi" w:cstheme="minorBidi"/>
        <w:b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nsid w:val="5AEE2A09"/>
    <w:multiLevelType w:val="hybridMultilevel"/>
    <w:tmpl w:val="5F522EDE"/>
    <w:lvl w:ilvl="0" w:tplc="5C42A988">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F4"/>
    <w:rsid w:val="00022CCE"/>
    <w:rsid w:val="00101BE6"/>
    <w:rsid w:val="00135D92"/>
    <w:rsid w:val="001648D4"/>
    <w:rsid w:val="00190BA9"/>
    <w:rsid w:val="00224474"/>
    <w:rsid w:val="002B0700"/>
    <w:rsid w:val="00332131"/>
    <w:rsid w:val="003A09CA"/>
    <w:rsid w:val="003A5F7F"/>
    <w:rsid w:val="00416931"/>
    <w:rsid w:val="00441D7B"/>
    <w:rsid w:val="00583034"/>
    <w:rsid w:val="005E0B00"/>
    <w:rsid w:val="00667D3D"/>
    <w:rsid w:val="00703F36"/>
    <w:rsid w:val="008265B3"/>
    <w:rsid w:val="00920ACD"/>
    <w:rsid w:val="00AE460A"/>
    <w:rsid w:val="00B15343"/>
    <w:rsid w:val="00B26F00"/>
    <w:rsid w:val="00B47CF6"/>
    <w:rsid w:val="00B95EF4"/>
    <w:rsid w:val="00BC6FF4"/>
    <w:rsid w:val="00C207AB"/>
    <w:rsid w:val="00C25442"/>
    <w:rsid w:val="00CC2276"/>
    <w:rsid w:val="00CD34BF"/>
    <w:rsid w:val="00DC3801"/>
    <w:rsid w:val="00FA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A22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F4"/>
    <w:pPr>
      <w:spacing w:line="250" w:lineRule="auto"/>
      <w:ind w:left="259" w:right="202"/>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F4"/>
    <w:pPr>
      <w:ind w:left="720"/>
      <w:contextualSpacing/>
    </w:pPr>
  </w:style>
  <w:style w:type="character" w:styleId="Hyperlink">
    <w:name w:val="Hyperlink"/>
    <w:basedOn w:val="DefaultParagraphFont"/>
    <w:uiPriority w:val="99"/>
    <w:unhideWhenUsed/>
    <w:rsid w:val="00BC6FF4"/>
    <w:rPr>
      <w:strike w:val="0"/>
      <w:dstrike w:val="0"/>
      <w:color w:val="1B6551"/>
      <w:u w:val="none"/>
      <w:effect w:val="none"/>
    </w:rPr>
  </w:style>
  <w:style w:type="character" w:styleId="FollowedHyperlink">
    <w:name w:val="FollowedHyperlink"/>
    <w:basedOn w:val="DefaultParagraphFont"/>
    <w:uiPriority w:val="99"/>
    <w:semiHidden/>
    <w:unhideWhenUsed/>
    <w:rsid w:val="003A5F7F"/>
    <w:rPr>
      <w:color w:val="954F72" w:themeColor="followedHyperlink"/>
      <w:u w:val="single"/>
    </w:rPr>
  </w:style>
  <w:style w:type="paragraph" w:styleId="BalloonText">
    <w:name w:val="Balloon Text"/>
    <w:basedOn w:val="Normal"/>
    <w:link w:val="BalloonTextChar"/>
    <w:uiPriority w:val="99"/>
    <w:semiHidden/>
    <w:unhideWhenUsed/>
    <w:rsid w:val="00DC38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F4"/>
    <w:pPr>
      <w:spacing w:line="250" w:lineRule="auto"/>
      <w:ind w:left="259" w:right="202"/>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F4"/>
    <w:pPr>
      <w:ind w:left="720"/>
      <w:contextualSpacing/>
    </w:pPr>
  </w:style>
  <w:style w:type="character" w:styleId="Hyperlink">
    <w:name w:val="Hyperlink"/>
    <w:basedOn w:val="DefaultParagraphFont"/>
    <w:uiPriority w:val="99"/>
    <w:unhideWhenUsed/>
    <w:rsid w:val="00BC6FF4"/>
    <w:rPr>
      <w:strike w:val="0"/>
      <w:dstrike w:val="0"/>
      <w:color w:val="1B6551"/>
      <w:u w:val="none"/>
      <w:effect w:val="none"/>
    </w:rPr>
  </w:style>
  <w:style w:type="character" w:styleId="FollowedHyperlink">
    <w:name w:val="FollowedHyperlink"/>
    <w:basedOn w:val="DefaultParagraphFont"/>
    <w:uiPriority w:val="99"/>
    <w:semiHidden/>
    <w:unhideWhenUsed/>
    <w:rsid w:val="003A5F7F"/>
    <w:rPr>
      <w:color w:val="954F72" w:themeColor="followedHyperlink"/>
      <w:u w:val="single"/>
    </w:rPr>
  </w:style>
  <w:style w:type="paragraph" w:styleId="BalloonText">
    <w:name w:val="Balloon Text"/>
    <w:basedOn w:val="Normal"/>
    <w:link w:val="BalloonTextChar"/>
    <w:uiPriority w:val="99"/>
    <w:semiHidden/>
    <w:unhideWhenUsed/>
    <w:rsid w:val="00DC38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librariesandautism.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ibrariesandautism.org/grant" TargetMode="External"/><Relationship Id="rId8" Type="http://schemas.openxmlformats.org/officeDocument/2006/relationships/hyperlink" Target="http://www.librariesandautism.org/grant" TargetMode="External"/><Relationship Id="rId9" Type="http://schemas.openxmlformats.org/officeDocument/2006/relationships/image" Target="media/image2.jpeg"/><Relationship Id="rId10" Type="http://schemas.openxmlformats.org/officeDocument/2006/relationships/hyperlink" Target="http://www.librariesandautism.org/grant/GrantWinn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Klipper</dc:creator>
  <cp:keywords/>
  <dc:description/>
  <cp:lastModifiedBy>Dan Weiss</cp:lastModifiedBy>
  <cp:revision>2</cp:revision>
  <cp:lastPrinted>2018-08-27T20:00:00Z</cp:lastPrinted>
  <dcterms:created xsi:type="dcterms:W3CDTF">2018-08-31T15:36:00Z</dcterms:created>
  <dcterms:modified xsi:type="dcterms:W3CDTF">2018-08-31T15:36:00Z</dcterms:modified>
</cp:coreProperties>
</file>